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61D12AE6" w:rsidR="00CB597B" w:rsidRDefault="00BE7E8D" w:rsidP="00CB597B">
      <w:pPr>
        <w:pStyle w:val="Unittitle"/>
        <w:rPr>
          <w:bCs/>
        </w:rPr>
      </w:pPr>
      <w:r w:rsidRPr="00AF5027">
        <w:rPr>
          <w:szCs w:val="32"/>
        </w:rPr>
        <w:t>13</w:t>
      </w:r>
      <w:r w:rsidR="00F57DFF">
        <w:rPr>
          <w:szCs w:val="32"/>
        </w:rPr>
        <w:t>.</w:t>
      </w:r>
      <w:r w:rsidRPr="00AF5027">
        <w:rPr>
          <w:szCs w:val="32"/>
        </w:rPr>
        <w:t xml:space="preserve"> Business, commercial and financial awareness</w:t>
      </w:r>
    </w:p>
    <w:p w14:paraId="15948EE6" w14:textId="60AFA1E9" w:rsidR="00141EB0" w:rsidRDefault="00BE7E8D" w:rsidP="00676B89">
      <w:pPr>
        <w:pStyle w:val="Heading1"/>
      </w:pPr>
      <w:r>
        <w:t xml:space="preserve">Worksheet </w:t>
      </w:r>
      <w:r w:rsidR="005B3C09">
        <w:t>6</w:t>
      </w:r>
      <w:r>
        <w:t>:</w:t>
      </w:r>
      <w:r w:rsidR="00474F67" w:rsidRPr="00692A45">
        <w:t xml:space="preserve"> </w:t>
      </w:r>
      <w:r w:rsidR="005B3C09">
        <w:t>Flexible working</w:t>
      </w:r>
      <w:r>
        <w:t xml:space="preserve"> (learner)</w:t>
      </w:r>
    </w:p>
    <w:p w14:paraId="783CB7BB" w14:textId="4F2CD04C" w:rsidR="00141EB0" w:rsidRDefault="00543002" w:rsidP="00141EB0">
      <w:pPr>
        <w:rPr>
          <w:rFonts w:cs="Arial"/>
          <w:bCs/>
          <w:szCs w:val="22"/>
        </w:rPr>
      </w:pPr>
      <w:r w:rsidRPr="00CB210E">
        <w:rPr>
          <w:rFonts w:cs="Arial"/>
          <w:bCs/>
          <w:szCs w:val="22"/>
        </w:rPr>
        <w:t xml:space="preserve">This is the text from some of the slides in </w:t>
      </w:r>
      <w:r w:rsidRPr="00EC45FB">
        <w:rPr>
          <w:rFonts w:cs="Arial"/>
          <w:b/>
          <w:szCs w:val="22"/>
        </w:rPr>
        <w:t xml:space="preserve">PowerPoint 6: </w:t>
      </w:r>
      <w:r>
        <w:rPr>
          <w:b/>
        </w:rPr>
        <w:t>Management and business models</w:t>
      </w:r>
      <w:r w:rsidRPr="00CB210E">
        <w:rPr>
          <w:rFonts w:cs="Arial"/>
          <w:bCs/>
          <w:szCs w:val="22"/>
        </w:rPr>
        <w:t>.</w:t>
      </w:r>
      <w:r>
        <w:rPr>
          <w:rFonts w:cs="Arial"/>
          <w:bCs/>
          <w:szCs w:val="22"/>
        </w:rPr>
        <w:t xml:space="preserve"> </w:t>
      </w:r>
      <w:r w:rsidRPr="00CB210E">
        <w:rPr>
          <w:rFonts w:cs="Arial"/>
          <w:bCs/>
          <w:szCs w:val="22"/>
        </w:rPr>
        <w:t xml:space="preserve">Research the words </w:t>
      </w:r>
      <w:r>
        <w:rPr>
          <w:rFonts w:cs="Arial"/>
          <w:bCs/>
          <w:szCs w:val="22"/>
        </w:rPr>
        <w:t>in bold</w:t>
      </w:r>
      <w:r w:rsidRPr="00CB210E">
        <w:rPr>
          <w:rFonts w:cs="Arial"/>
          <w:bCs/>
          <w:szCs w:val="22"/>
        </w:rPr>
        <w:t xml:space="preserve"> and write a short description of each.</w:t>
      </w:r>
    </w:p>
    <w:p w14:paraId="705DFE61" w14:textId="77777777" w:rsidR="00CB210E" w:rsidRDefault="00CB210E" w:rsidP="00141EB0">
      <w:pPr>
        <w:rPr>
          <w:rFonts w:cs="Arial"/>
          <w:b/>
          <w:szCs w:val="22"/>
        </w:rPr>
      </w:pPr>
    </w:p>
    <w:tbl>
      <w:tblPr>
        <w:tblStyle w:val="TableGrid"/>
        <w:tblW w:w="0" w:type="auto"/>
        <w:tblLook w:val="04A0" w:firstRow="1" w:lastRow="0" w:firstColumn="1" w:lastColumn="0" w:noHBand="0" w:noVBand="1"/>
      </w:tblPr>
      <w:tblGrid>
        <w:gridCol w:w="3227"/>
        <w:gridCol w:w="6507"/>
      </w:tblGrid>
      <w:tr w:rsidR="00141EB0" w14:paraId="104AEC90" w14:textId="77777777" w:rsidTr="00141EB0">
        <w:trPr>
          <w:trHeight w:val="2257"/>
        </w:trPr>
        <w:tc>
          <w:tcPr>
            <w:tcW w:w="9734" w:type="dxa"/>
            <w:gridSpan w:val="2"/>
          </w:tcPr>
          <w:p w14:paraId="573F37B1" w14:textId="30B3E1F7" w:rsidR="00141EB0" w:rsidRPr="00141EB0" w:rsidRDefault="00543002" w:rsidP="00543002">
            <w:pPr>
              <w:pStyle w:val="Normalheadingred"/>
              <w:rPr>
                <w:rFonts w:cs="Arial"/>
                <w:szCs w:val="22"/>
              </w:rPr>
            </w:pPr>
            <w:r w:rsidRPr="00141EB0">
              <w:t xml:space="preserve">Use of </w:t>
            </w:r>
            <w:r>
              <w:t>c</w:t>
            </w:r>
            <w:r w:rsidRPr="00141EB0">
              <w:t xml:space="preserve">ontract </w:t>
            </w:r>
            <w:r>
              <w:t>s</w:t>
            </w:r>
            <w:r w:rsidRPr="00141EB0">
              <w:t>taff</w:t>
            </w:r>
          </w:p>
          <w:p w14:paraId="2F485380" w14:textId="7B0B2198" w:rsidR="00141EB0" w:rsidRPr="00141EB0" w:rsidRDefault="00141EB0" w:rsidP="00141EB0">
            <w:pPr>
              <w:rPr>
                <w:rFonts w:cs="Arial"/>
                <w:szCs w:val="22"/>
              </w:rPr>
            </w:pPr>
            <w:r w:rsidRPr="00141EB0">
              <w:rPr>
                <w:rFonts w:cs="Arial"/>
                <w:szCs w:val="22"/>
              </w:rPr>
              <w:t xml:space="preserve">Some companies only take on the staff they need when they need them. These are called </w:t>
            </w:r>
            <w:r w:rsidR="00CB210E" w:rsidRPr="00CB210E">
              <w:rPr>
                <w:rFonts w:cs="Arial"/>
                <w:b/>
                <w:bCs/>
                <w:szCs w:val="22"/>
              </w:rPr>
              <w:t>c</w:t>
            </w:r>
            <w:r w:rsidRPr="00CB210E">
              <w:rPr>
                <w:rFonts w:cs="Arial"/>
                <w:b/>
                <w:bCs/>
                <w:szCs w:val="22"/>
              </w:rPr>
              <w:t xml:space="preserve">ontract </w:t>
            </w:r>
            <w:r w:rsidR="00CB210E" w:rsidRPr="00CB210E">
              <w:rPr>
                <w:rFonts w:cs="Arial"/>
                <w:b/>
                <w:bCs/>
                <w:szCs w:val="22"/>
              </w:rPr>
              <w:t>s</w:t>
            </w:r>
            <w:r w:rsidRPr="00CB210E">
              <w:rPr>
                <w:rFonts w:cs="Arial"/>
                <w:b/>
                <w:bCs/>
                <w:szCs w:val="22"/>
              </w:rPr>
              <w:t>taff</w:t>
            </w:r>
            <w:r w:rsidRPr="00CB210E">
              <w:rPr>
                <w:rFonts w:cs="Arial"/>
                <w:szCs w:val="22"/>
              </w:rPr>
              <w:t>.</w:t>
            </w:r>
          </w:p>
          <w:p w14:paraId="0D83B1DC" w14:textId="30F9114A" w:rsidR="00141EB0" w:rsidRDefault="00141EB0" w:rsidP="00543002">
            <w:pPr>
              <w:rPr>
                <w:rFonts w:cs="Arial"/>
                <w:b/>
                <w:szCs w:val="22"/>
              </w:rPr>
            </w:pPr>
            <w:r w:rsidRPr="00141EB0">
              <w:rPr>
                <w:rFonts w:cs="Arial"/>
                <w:szCs w:val="22"/>
              </w:rPr>
              <w:t xml:space="preserve">Contract </w:t>
            </w:r>
            <w:r w:rsidR="00CB210E">
              <w:rPr>
                <w:rFonts w:cs="Arial"/>
                <w:szCs w:val="22"/>
              </w:rPr>
              <w:t>e</w:t>
            </w:r>
            <w:r w:rsidRPr="00141EB0">
              <w:rPr>
                <w:rFonts w:cs="Arial"/>
                <w:szCs w:val="22"/>
              </w:rPr>
              <w:t xml:space="preserve">ngineers (sometimes called </w:t>
            </w:r>
            <w:r w:rsidR="00CB210E">
              <w:rPr>
                <w:rFonts w:cs="Arial"/>
                <w:szCs w:val="22"/>
              </w:rPr>
              <w:t>s</w:t>
            </w:r>
            <w:r w:rsidRPr="00141EB0">
              <w:rPr>
                <w:rFonts w:cs="Arial"/>
                <w:szCs w:val="22"/>
              </w:rPr>
              <w:t>ub</w:t>
            </w:r>
            <w:r w:rsidR="00CB210E">
              <w:rPr>
                <w:rFonts w:cs="Arial"/>
                <w:szCs w:val="22"/>
              </w:rPr>
              <w:t>c</w:t>
            </w:r>
            <w:r w:rsidRPr="00141EB0">
              <w:rPr>
                <w:rFonts w:cs="Arial"/>
                <w:szCs w:val="22"/>
              </w:rPr>
              <w:t xml:space="preserve">ontractors) are </w:t>
            </w:r>
            <w:r w:rsidRPr="00141EB0">
              <w:rPr>
                <w:rFonts w:cs="Arial"/>
                <w:bCs/>
                <w:szCs w:val="22"/>
              </w:rPr>
              <w:t>very</w:t>
            </w:r>
            <w:r w:rsidRPr="00141EB0">
              <w:rPr>
                <w:rFonts w:cs="Arial"/>
                <w:szCs w:val="22"/>
              </w:rPr>
              <w:t xml:space="preserve"> highly paid but do not get </w:t>
            </w:r>
            <w:r w:rsidRPr="00CB210E">
              <w:rPr>
                <w:rFonts w:cs="Arial"/>
                <w:b/>
                <w:bCs/>
                <w:szCs w:val="22"/>
              </w:rPr>
              <w:t>staff benefits</w:t>
            </w:r>
            <w:r w:rsidRPr="00141EB0">
              <w:rPr>
                <w:rFonts w:cs="Arial"/>
                <w:szCs w:val="22"/>
              </w:rPr>
              <w:t xml:space="preserve"> like sick pay or holiday pay. They will also lose their jobs when the project is over. </w:t>
            </w:r>
          </w:p>
        </w:tc>
      </w:tr>
      <w:tr w:rsidR="00141EB0" w14:paraId="34AC458E" w14:textId="77777777" w:rsidTr="00141EB0">
        <w:tc>
          <w:tcPr>
            <w:tcW w:w="3227" w:type="dxa"/>
          </w:tcPr>
          <w:p w14:paraId="4C52C392" w14:textId="498EF240" w:rsidR="00141EB0" w:rsidRDefault="00141EB0" w:rsidP="00141EB0">
            <w:pPr>
              <w:rPr>
                <w:rFonts w:cs="Arial"/>
                <w:b/>
                <w:szCs w:val="22"/>
              </w:rPr>
            </w:pPr>
            <w:r>
              <w:rPr>
                <w:rFonts w:cs="Arial"/>
                <w:b/>
                <w:szCs w:val="22"/>
              </w:rPr>
              <w:t xml:space="preserve">Contract </w:t>
            </w:r>
            <w:r w:rsidR="00D1183D">
              <w:rPr>
                <w:rFonts w:cs="Arial"/>
                <w:b/>
                <w:szCs w:val="22"/>
              </w:rPr>
              <w:t>s</w:t>
            </w:r>
            <w:r>
              <w:rPr>
                <w:rFonts w:cs="Arial"/>
                <w:b/>
                <w:szCs w:val="22"/>
              </w:rPr>
              <w:t>taff</w:t>
            </w:r>
          </w:p>
          <w:p w14:paraId="229C5370" w14:textId="77777777" w:rsidR="00141EB0" w:rsidRDefault="00141EB0" w:rsidP="00141EB0">
            <w:pPr>
              <w:rPr>
                <w:rFonts w:cs="Arial"/>
                <w:b/>
                <w:szCs w:val="22"/>
              </w:rPr>
            </w:pPr>
          </w:p>
          <w:p w14:paraId="25620729" w14:textId="32AA5A30" w:rsidR="00141EB0" w:rsidRDefault="00141EB0" w:rsidP="00141EB0">
            <w:pPr>
              <w:rPr>
                <w:rFonts w:cs="Arial"/>
                <w:b/>
                <w:szCs w:val="22"/>
              </w:rPr>
            </w:pPr>
          </w:p>
        </w:tc>
        <w:tc>
          <w:tcPr>
            <w:tcW w:w="6507" w:type="dxa"/>
          </w:tcPr>
          <w:p w14:paraId="3CB9883C" w14:textId="77777777" w:rsidR="00141EB0" w:rsidRDefault="00141EB0" w:rsidP="00141EB0">
            <w:pPr>
              <w:rPr>
                <w:rFonts w:cs="Arial"/>
                <w:b/>
                <w:szCs w:val="22"/>
              </w:rPr>
            </w:pPr>
          </w:p>
        </w:tc>
      </w:tr>
      <w:tr w:rsidR="00141EB0" w14:paraId="0B2791CE" w14:textId="77777777" w:rsidTr="00141EB0">
        <w:tc>
          <w:tcPr>
            <w:tcW w:w="3227" w:type="dxa"/>
          </w:tcPr>
          <w:p w14:paraId="7CC0DD33" w14:textId="77777777" w:rsidR="00141EB0" w:rsidRDefault="00141EB0" w:rsidP="00141EB0">
            <w:pPr>
              <w:rPr>
                <w:rFonts w:cs="Arial"/>
                <w:b/>
                <w:szCs w:val="22"/>
              </w:rPr>
            </w:pPr>
            <w:r>
              <w:rPr>
                <w:rFonts w:cs="Arial"/>
                <w:b/>
                <w:szCs w:val="22"/>
              </w:rPr>
              <w:t>Benefits</w:t>
            </w:r>
          </w:p>
          <w:p w14:paraId="0DF2E6B1" w14:textId="77777777" w:rsidR="00141EB0" w:rsidRDefault="00141EB0" w:rsidP="00141EB0">
            <w:pPr>
              <w:rPr>
                <w:rFonts w:cs="Arial"/>
                <w:b/>
                <w:szCs w:val="22"/>
              </w:rPr>
            </w:pPr>
          </w:p>
          <w:p w14:paraId="4FF537AB" w14:textId="6239B704" w:rsidR="00141EB0" w:rsidRDefault="00141EB0" w:rsidP="00141EB0">
            <w:pPr>
              <w:rPr>
                <w:rFonts w:cs="Arial"/>
                <w:b/>
                <w:szCs w:val="22"/>
              </w:rPr>
            </w:pPr>
          </w:p>
        </w:tc>
        <w:tc>
          <w:tcPr>
            <w:tcW w:w="6507" w:type="dxa"/>
          </w:tcPr>
          <w:p w14:paraId="0D658838" w14:textId="77777777" w:rsidR="00141EB0" w:rsidRDefault="00141EB0" w:rsidP="00141EB0">
            <w:pPr>
              <w:rPr>
                <w:rFonts w:cs="Arial"/>
                <w:b/>
                <w:szCs w:val="22"/>
              </w:rPr>
            </w:pPr>
          </w:p>
        </w:tc>
      </w:tr>
      <w:tr w:rsidR="00141EB0" w14:paraId="06A2E3F9" w14:textId="77777777" w:rsidTr="00286214">
        <w:tc>
          <w:tcPr>
            <w:tcW w:w="9734" w:type="dxa"/>
            <w:gridSpan w:val="2"/>
          </w:tcPr>
          <w:p w14:paraId="5E448194" w14:textId="77777777" w:rsidR="00BC45B2" w:rsidRPr="00BC45B2" w:rsidRDefault="00BC45B2" w:rsidP="00543002">
            <w:pPr>
              <w:pStyle w:val="Normalheadingred"/>
            </w:pPr>
            <w:r w:rsidRPr="00BC45B2">
              <w:t>Remote working</w:t>
            </w:r>
          </w:p>
          <w:p w14:paraId="3AFFF6AA" w14:textId="77777777" w:rsidR="00543002" w:rsidRPr="00DF1081" w:rsidRDefault="00543002" w:rsidP="00543002">
            <w:pPr>
              <w:rPr>
                <w:rFonts w:cs="Arial"/>
                <w:szCs w:val="22"/>
              </w:rPr>
            </w:pPr>
            <w:r w:rsidRPr="00DF1081">
              <w:rPr>
                <w:rFonts w:cs="Arial"/>
                <w:szCs w:val="22"/>
              </w:rPr>
              <w:t xml:space="preserve">Many aspects of engineering involve working digitally, for example using CAD. </w:t>
            </w:r>
          </w:p>
          <w:p w14:paraId="08A6BCFD" w14:textId="77777777" w:rsidR="00543002" w:rsidRPr="00DF1081" w:rsidRDefault="00543002" w:rsidP="00543002">
            <w:pPr>
              <w:rPr>
                <w:rFonts w:cs="Arial"/>
                <w:szCs w:val="22"/>
              </w:rPr>
            </w:pPr>
            <w:r w:rsidRPr="00DF1081">
              <w:rPr>
                <w:rFonts w:cs="Arial"/>
                <w:szCs w:val="22"/>
              </w:rPr>
              <w:t>Video meeting technology means it is possible for an engineer to work remotely and quite efficiently some or all of the time. Less time is spent driving or flying to other sites.</w:t>
            </w:r>
          </w:p>
          <w:p w14:paraId="7FACF898" w14:textId="77777777" w:rsidR="00543002" w:rsidRPr="00DF1081" w:rsidRDefault="00543002" w:rsidP="00543002">
            <w:pPr>
              <w:rPr>
                <w:rFonts w:cs="Arial"/>
                <w:szCs w:val="22"/>
              </w:rPr>
            </w:pPr>
            <w:r w:rsidRPr="00DF1081">
              <w:rPr>
                <w:rFonts w:cs="Arial"/>
                <w:szCs w:val="22"/>
              </w:rPr>
              <w:t xml:space="preserve">The pandemic proved that this can be </w:t>
            </w:r>
            <w:r w:rsidRPr="00DF1081">
              <w:rPr>
                <w:rFonts w:cs="Arial"/>
                <w:b/>
                <w:bCs/>
                <w:szCs w:val="22"/>
              </w:rPr>
              <w:t>cost effective</w:t>
            </w:r>
            <w:r w:rsidRPr="00DF1081">
              <w:rPr>
                <w:rFonts w:cs="Arial"/>
                <w:szCs w:val="22"/>
              </w:rPr>
              <w:t xml:space="preserve"> for companies as they can reduce the costs of renting expensive air-conditioned premises.</w:t>
            </w:r>
          </w:p>
          <w:p w14:paraId="598EC849" w14:textId="29C9D263" w:rsidR="00BC45B2" w:rsidRPr="002D6F66" w:rsidRDefault="00543002" w:rsidP="00543002">
            <w:pPr>
              <w:rPr>
                <w:rFonts w:cs="Arial"/>
                <w:szCs w:val="22"/>
              </w:rPr>
            </w:pPr>
            <w:r w:rsidRPr="00DF1081">
              <w:rPr>
                <w:rFonts w:cs="Arial"/>
                <w:szCs w:val="22"/>
              </w:rPr>
              <w:t xml:space="preserve">Remote staff have a better </w:t>
            </w:r>
            <w:r w:rsidRPr="00DF1081">
              <w:rPr>
                <w:rFonts w:cs="Arial"/>
                <w:b/>
                <w:bCs/>
                <w:szCs w:val="22"/>
              </w:rPr>
              <w:t>work/life balance</w:t>
            </w:r>
            <w:r w:rsidRPr="00DF1081">
              <w:rPr>
                <w:rFonts w:cs="Arial"/>
                <w:szCs w:val="22"/>
              </w:rPr>
              <w:t xml:space="preserve"> and may be more content and productive. Remote working requires trust from the employer and careful management to ensure productivity remains high and the benefits of face-to-face working are not lost.</w:t>
            </w:r>
          </w:p>
          <w:p w14:paraId="2F05A54A" w14:textId="77777777" w:rsidR="00141EB0" w:rsidRDefault="00141EB0" w:rsidP="00141EB0">
            <w:pPr>
              <w:rPr>
                <w:rFonts w:cs="Arial"/>
                <w:b/>
                <w:szCs w:val="22"/>
              </w:rPr>
            </w:pPr>
          </w:p>
        </w:tc>
      </w:tr>
      <w:tr w:rsidR="00141EB0" w14:paraId="5220924C" w14:textId="77777777" w:rsidTr="00141EB0">
        <w:tc>
          <w:tcPr>
            <w:tcW w:w="3227" w:type="dxa"/>
          </w:tcPr>
          <w:p w14:paraId="5A817B38" w14:textId="5CBF76CF" w:rsidR="00141EB0" w:rsidRDefault="00CB210E" w:rsidP="00141EB0">
            <w:pPr>
              <w:rPr>
                <w:rFonts w:cs="Arial"/>
                <w:b/>
                <w:szCs w:val="22"/>
              </w:rPr>
            </w:pPr>
            <w:r>
              <w:rPr>
                <w:rFonts w:cs="Arial"/>
                <w:b/>
                <w:szCs w:val="22"/>
              </w:rPr>
              <w:t>C</w:t>
            </w:r>
            <w:r w:rsidR="002D6F66" w:rsidRPr="002D6F66">
              <w:rPr>
                <w:rFonts w:cs="Arial"/>
                <w:b/>
                <w:szCs w:val="22"/>
              </w:rPr>
              <w:t>ost effective</w:t>
            </w:r>
          </w:p>
          <w:p w14:paraId="3460EC36" w14:textId="77777777" w:rsidR="002D6F66" w:rsidRDefault="002D6F66" w:rsidP="00141EB0">
            <w:pPr>
              <w:rPr>
                <w:rFonts w:cs="Arial"/>
                <w:b/>
                <w:szCs w:val="22"/>
              </w:rPr>
            </w:pPr>
          </w:p>
          <w:p w14:paraId="32108400" w14:textId="7E189F76" w:rsidR="002D6F66" w:rsidRDefault="002D6F66" w:rsidP="00141EB0">
            <w:pPr>
              <w:rPr>
                <w:rFonts w:cs="Arial"/>
                <w:b/>
                <w:szCs w:val="22"/>
              </w:rPr>
            </w:pPr>
          </w:p>
        </w:tc>
        <w:tc>
          <w:tcPr>
            <w:tcW w:w="6507" w:type="dxa"/>
          </w:tcPr>
          <w:p w14:paraId="3EA4C4D9" w14:textId="77777777" w:rsidR="00141EB0" w:rsidRDefault="00141EB0" w:rsidP="00141EB0">
            <w:pPr>
              <w:rPr>
                <w:rFonts w:cs="Arial"/>
                <w:b/>
                <w:szCs w:val="22"/>
              </w:rPr>
            </w:pPr>
          </w:p>
        </w:tc>
      </w:tr>
      <w:tr w:rsidR="00141EB0" w14:paraId="4422CB2C" w14:textId="77777777" w:rsidTr="00141EB0">
        <w:tc>
          <w:tcPr>
            <w:tcW w:w="3227" w:type="dxa"/>
          </w:tcPr>
          <w:p w14:paraId="0552976E" w14:textId="34E5CAA8" w:rsidR="00141EB0" w:rsidRDefault="00CB210E" w:rsidP="00141EB0">
            <w:pPr>
              <w:rPr>
                <w:rFonts w:cs="Arial"/>
                <w:b/>
                <w:szCs w:val="22"/>
              </w:rPr>
            </w:pPr>
            <w:r>
              <w:rPr>
                <w:rFonts w:cs="Arial"/>
                <w:b/>
                <w:szCs w:val="22"/>
              </w:rPr>
              <w:t>W</w:t>
            </w:r>
            <w:r w:rsidR="002D6F66" w:rsidRPr="002D6F66">
              <w:rPr>
                <w:rFonts w:cs="Arial"/>
                <w:b/>
                <w:szCs w:val="22"/>
              </w:rPr>
              <w:t>ork/life balance</w:t>
            </w:r>
          </w:p>
          <w:p w14:paraId="4C881932" w14:textId="77777777" w:rsidR="002D6F66" w:rsidRDefault="002D6F66" w:rsidP="00141EB0">
            <w:pPr>
              <w:rPr>
                <w:rFonts w:cs="Arial"/>
                <w:b/>
                <w:szCs w:val="22"/>
              </w:rPr>
            </w:pPr>
          </w:p>
          <w:p w14:paraId="46ACE7F2" w14:textId="62EA8872" w:rsidR="002D6F66" w:rsidRDefault="002D6F66" w:rsidP="00141EB0">
            <w:pPr>
              <w:rPr>
                <w:rFonts w:cs="Arial"/>
                <w:b/>
                <w:szCs w:val="22"/>
              </w:rPr>
            </w:pPr>
          </w:p>
        </w:tc>
        <w:tc>
          <w:tcPr>
            <w:tcW w:w="6507" w:type="dxa"/>
          </w:tcPr>
          <w:p w14:paraId="724B0C46" w14:textId="77777777" w:rsidR="00141EB0" w:rsidRDefault="00141EB0" w:rsidP="00141EB0">
            <w:pPr>
              <w:rPr>
                <w:rFonts w:cs="Arial"/>
                <w:b/>
                <w:szCs w:val="22"/>
              </w:rPr>
            </w:pPr>
          </w:p>
        </w:tc>
      </w:tr>
    </w:tbl>
    <w:p w14:paraId="1C3B82E2" w14:textId="6E9C687E" w:rsidR="002D6F66" w:rsidRDefault="002D6F66"/>
    <w:p w14:paraId="0161A556" w14:textId="4783F1ED" w:rsidR="00CB210E" w:rsidRDefault="00CB210E"/>
    <w:p w14:paraId="2BE4DC07" w14:textId="77777777" w:rsidR="00D1183D" w:rsidRDefault="00D1183D"/>
    <w:p w14:paraId="3B48FE93" w14:textId="7DF16A01" w:rsidR="00141EB0" w:rsidRPr="00141EB0" w:rsidRDefault="00141EB0" w:rsidP="00141EB0"/>
    <w:sectPr w:rsidR="00141EB0" w:rsidRPr="00141EB0" w:rsidSect="006253BE">
      <w:headerReference w:type="even" r:id="rId10"/>
      <w:headerReference w:type="default" r:id="rId11"/>
      <w:footerReference w:type="even" r:id="rId12"/>
      <w:footerReference w:type="default" r:id="rId13"/>
      <w:headerReference w:type="first" r:id="rId14"/>
      <w:footerReference w:type="first" r:id="rId15"/>
      <w:pgSz w:w="11900" w:h="16840"/>
      <w:pgMar w:top="1985" w:right="1191" w:bottom="1135"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31E6" w14:textId="77777777" w:rsidR="00A1156E" w:rsidRDefault="00A1156E">
      <w:pPr>
        <w:spacing w:before="0" w:after="0"/>
      </w:pPr>
      <w:r>
        <w:separator/>
      </w:r>
    </w:p>
  </w:endnote>
  <w:endnote w:type="continuationSeparator" w:id="0">
    <w:p w14:paraId="42B790AE" w14:textId="77777777" w:rsidR="00A1156E" w:rsidRDefault="00A115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1C18405" w:rsidR="00110217" w:rsidRPr="00F03E33" w:rsidRDefault="003F7F14" w:rsidP="00107B31">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3328" behindDoc="1" locked="0" layoutInCell="1" allowOverlap="1" wp14:anchorId="21F2758D" wp14:editId="6BCE1908">
          <wp:simplePos x="0" y="0"/>
          <wp:positionH relativeFrom="margin">
            <wp:posOffset>5111563</wp:posOffset>
          </wp:positionH>
          <wp:positionV relativeFrom="bottomMargin">
            <wp:posOffset>187325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A5608E">
      <w:rPr>
        <w:noProof/>
      </w:rPr>
      <w:t>1</w:t>
    </w:r>
    <w:r w:rsidR="00F03E33">
      <w:rPr>
        <w:rFonts w:cs="Arial"/>
        <w:noProof/>
      </w:rPr>
      <w:fldChar w:fldCharType="end"/>
    </w:r>
    <w:r w:rsidR="00F03E33" w:rsidRPr="001C75AD">
      <w:rPr>
        <w:rFonts w:cs="Arial"/>
      </w:rPr>
      <w:t xml:space="preserve"> of </w:t>
    </w:r>
    <w:r w:rsidR="00A5608E">
      <w:fldChar w:fldCharType="begin"/>
    </w:r>
    <w:r w:rsidR="00A5608E">
      <w:instrText xml:space="preserve"> NUMPAGES   \* MERGEFORMAT </w:instrText>
    </w:r>
    <w:r w:rsidR="00A5608E">
      <w:fldChar w:fldCharType="separate"/>
    </w:r>
    <w:r w:rsidR="00A5608E">
      <w:rPr>
        <w:noProof/>
      </w:rPr>
      <w:t>2</w:t>
    </w:r>
    <w:r w:rsidR="00A5608E">
      <w:rPr>
        <w:noProof/>
      </w:rPr>
      <w:fldChar w:fldCharType="end"/>
    </w:r>
    <w:r w:rsidR="009372F9">
      <w:t xml:space="preserve">      </w:t>
    </w:r>
    <w:r w:rsidR="00497A33">
      <w:t xml:space="preserve">                </w:t>
    </w:r>
    <w:r w:rsidR="009372F9">
      <w:t xml:space="preserve"> </w:t>
    </w:r>
    <w:r w:rsidR="00107B31">
      <w:br/>
      <w:t xml:space="preserve">                                       </w:t>
    </w:r>
    <w:r w:rsidR="00107B31" w:rsidRPr="00A61555">
      <w:t xml:space="preserve">© </w:t>
    </w:r>
    <w:r w:rsidR="000961A8" w:rsidRPr="000961A8">
      <w:t>City &amp; Guilds Limited</w:t>
    </w:r>
    <w:r w:rsidR="00107B31" w:rsidRPr="00A61555">
      <w:t>. All rights reserved.</w:t>
    </w:r>
    <w:r w:rsidR="00107B31">
      <w:br/>
    </w:r>
    <w:r w:rsidR="00107B31">
      <w:rPr>
        <w:rFonts w:eastAsia="Calibri"/>
        <w:noProof/>
      </w:rPr>
      <w:t xml:space="preserve">                                </w:t>
    </w:r>
    <w:r w:rsidR="00107B31" w:rsidRPr="007C6641">
      <w:rPr>
        <w:rFonts w:eastAsia="Calibri"/>
        <w:noProof/>
      </w:rPr>
      <w:t>‘T-LEVELS’ is a registered trade mark of the Department for Education.</w:t>
    </w:r>
    <w:r w:rsidR="00107B31" w:rsidRPr="007C6641">
      <w:rPr>
        <w:rFonts w:eastAsia="Calibri"/>
        <w:noProof/>
      </w:rPr>
      <w:br/>
    </w:r>
    <w:r w:rsidR="00107B31">
      <w:rPr>
        <w:rFonts w:eastAsia="Calibri"/>
        <w:noProof/>
      </w:rPr>
      <w:t xml:space="preserve">            </w:t>
    </w:r>
    <w:r w:rsidR="00107B31" w:rsidRPr="007C6641">
      <w:rPr>
        <w:rFonts w:eastAsia="Calibri"/>
        <w:noProof/>
      </w:rPr>
      <w:t>‘T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C99FE" w14:textId="77777777" w:rsidR="00A1156E" w:rsidRDefault="00A1156E">
      <w:pPr>
        <w:spacing w:before="0" w:after="0"/>
      </w:pPr>
      <w:r>
        <w:separator/>
      </w:r>
    </w:p>
  </w:footnote>
  <w:footnote w:type="continuationSeparator" w:id="0">
    <w:p w14:paraId="09CA1872" w14:textId="77777777" w:rsidR="00A1156E" w:rsidRDefault="00A1156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6A75C54"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4D84EF"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7709BDA"/>
    <w:lvl w:ilvl="0">
      <w:start w:val="1"/>
      <w:numFmt w:val="decimal"/>
      <w:lvlText w:val="%1."/>
      <w:lvlJc w:val="left"/>
      <w:pPr>
        <w:tabs>
          <w:tab w:val="num" w:pos="360"/>
        </w:tabs>
        <w:ind w:left="360" w:hanging="360"/>
      </w:pPr>
    </w:lvl>
  </w:abstractNum>
  <w:abstractNum w:abstractNumId="1" w15:restartNumberingAfterBreak="0">
    <w:nsid w:val="06AA6946"/>
    <w:multiLevelType w:val="hybridMultilevel"/>
    <w:tmpl w:val="F1140B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4253B"/>
    <w:multiLevelType w:val="hybridMultilevel"/>
    <w:tmpl w:val="DE0A9E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F51F3"/>
    <w:multiLevelType w:val="hybridMultilevel"/>
    <w:tmpl w:val="1862DB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9A2896"/>
    <w:multiLevelType w:val="hybridMultilevel"/>
    <w:tmpl w:val="6CC8A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826AAB"/>
    <w:multiLevelType w:val="hybridMultilevel"/>
    <w:tmpl w:val="DE0A9E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842095"/>
    <w:multiLevelType w:val="hybridMultilevel"/>
    <w:tmpl w:val="2AEE3D0E"/>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60975"/>
    <w:multiLevelType w:val="hybridMultilevel"/>
    <w:tmpl w:val="DE0A9E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A27FD5"/>
    <w:multiLevelType w:val="hybridMultilevel"/>
    <w:tmpl w:val="CB9A66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271956">
    <w:abstractNumId w:val="7"/>
  </w:num>
  <w:num w:numId="2" w16cid:durableId="543520728">
    <w:abstractNumId w:val="20"/>
  </w:num>
  <w:num w:numId="3" w16cid:durableId="1370912719">
    <w:abstractNumId w:val="28"/>
  </w:num>
  <w:num w:numId="4" w16cid:durableId="776798833">
    <w:abstractNumId w:val="22"/>
  </w:num>
  <w:num w:numId="5" w16cid:durableId="916213777">
    <w:abstractNumId w:val="10"/>
  </w:num>
  <w:num w:numId="6" w16cid:durableId="1621261623">
    <w:abstractNumId w:val="21"/>
  </w:num>
  <w:num w:numId="7" w16cid:durableId="1536384018">
    <w:abstractNumId w:val="10"/>
  </w:num>
  <w:num w:numId="8" w16cid:durableId="184906917">
    <w:abstractNumId w:val="2"/>
  </w:num>
  <w:num w:numId="9" w16cid:durableId="1864785996">
    <w:abstractNumId w:val="10"/>
    <w:lvlOverride w:ilvl="0">
      <w:startOverride w:val="1"/>
    </w:lvlOverride>
  </w:num>
  <w:num w:numId="10" w16cid:durableId="1251811958">
    <w:abstractNumId w:val="23"/>
  </w:num>
  <w:num w:numId="11" w16cid:durableId="768742905">
    <w:abstractNumId w:val="18"/>
  </w:num>
  <w:num w:numId="12" w16cid:durableId="1246913186">
    <w:abstractNumId w:val="8"/>
  </w:num>
  <w:num w:numId="13" w16cid:durableId="464857102">
    <w:abstractNumId w:val="17"/>
  </w:num>
  <w:num w:numId="14" w16cid:durableId="950287836">
    <w:abstractNumId w:val="25"/>
  </w:num>
  <w:num w:numId="15" w16cid:durableId="1422678597">
    <w:abstractNumId w:val="15"/>
  </w:num>
  <w:num w:numId="16" w16cid:durableId="1892770279">
    <w:abstractNumId w:val="9"/>
  </w:num>
  <w:num w:numId="17" w16cid:durableId="134564372">
    <w:abstractNumId w:val="30"/>
  </w:num>
  <w:num w:numId="18" w16cid:durableId="1529368303">
    <w:abstractNumId w:val="31"/>
  </w:num>
  <w:num w:numId="19" w16cid:durableId="1702240489">
    <w:abstractNumId w:val="5"/>
  </w:num>
  <w:num w:numId="20" w16cid:durableId="896865996">
    <w:abstractNumId w:val="4"/>
  </w:num>
  <w:num w:numId="21" w16cid:durableId="1881820942">
    <w:abstractNumId w:val="13"/>
  </w:num>
  <w:num w:numId="22" w16cid:durableId="2084180943">
    <w:abstractNumId w:val="13"/>
  </w:num>
  <w:num w:numId="23" w16cid:durableId="528951619">
    <w:abstractNumId w:val="29"/>
  </w:num>
  <w:num w:numId="24" w16cid:durableId="1706560715">
    <w:abstractNumId w:val="13"/>
    <w:lvlOverride w:ilvl="0">
      <w:startOverride w:val="1"/>
    </w:lvlOverride>
  </w:num>
  <w:num w:numId="25" w16cid:durableId="2136755130">
    <w:abstractNumId w:val="13"/>
    <w:lvlOverride w:ilvl="0">
      <w:startOverride w:val="1"/>
    </w:lvlOverride>
  </w:num>
  <w:num w:numId="26" w16cid:durableId="1816337240">
    <w:abstractNumId w:val="14"/>
  </w:num>
  <w:num w:numId="27" w16cid:durableId="986544012">
    <w:abstractNumId w:val="26"/>
  </w:num>
  <w:num w:numId="28" w16cid:durableId="413818440">
    <w:abstractNumId w:val="13"/>
    <w:lvlOverride w:ilvl="0">
      <w:startOverride w:val="1"/>
    </w:lvlOverride>
  </w:num>
  <w:num w:numId="29" w16cid:durableId="1409690257">
    <w:abstractNumId w:val="27"/>
  </w:num>
  <w:num w:numId="30" w16cid:durableId="434440616">
    <w:abstractNumId w:val="13"/>
  </w:num>
  <w:num w:numId="31" w16cid:durableId="1055395321">
    <w:abstractNumId w:val="13"/>
    <w:lvlOverride w:ilvl="0">
      <w:startOverride w:val="1"/>
    </w:lvlOverride>
  </w:num>
  <w:num w:numId="32" w16cid:durableId="826017716">
    <w:abstractNumId w:val="13"/>
    <w:lvlOverride w:ilvl="0">
      <w:startOverride w:val="1"/>
    </w:lvlOverride>
  </w:num>
  <w:num w:numId="33" w16cid:durableId="701856980">
    <w:abstractNumId w:val="0"/>
  </w:num>
  <w:num w:numId="34" w16cid:durableId="1905144656">
    <w:abstractNumId w:val="16"/>
  </w:num>
  <w:num w:numId="35" w16cid:durableId="493567396">
    <w:abstractNumId w:val="32"/>
  </w:num>
  <w:num w:numId="36" w16cid:durableId="1114327863">
    <w:abstractNumId w:val="13"/>
    <w:lvlOverride w:ilvl="0">
      <w:startOverride w:val="1"/>
    </w:lvlOverride>
  </w:num>
  <w:num w:numId="37" w16cid:durableId="519703458">
    <w:abstractNumId w:val="13"/>
    <w:lvlOverride w:ilvl="0">
      <w:startOverride w:val="1"/>
    </w:lvlOverride>
  </w:num>
  <w:num w:numId="38" w16cid:durableId="1756170030">
    <w:abstractNumId w:val="13"/>
    <w:lvlOverride w:ilvl="0">
      <w:startOverride w:val="1"/>
    </w:lvlOverride>
  </w:num>
  <w:num w:numId="39" w16cid:durableId="1974359765">
    <w:abstractNumId w:val="13"/>
    <w:lvlOverride w:ilvl="0">
      <w:startOverride w:val="1"/>
    </w:lvlOverride>
  </w:num>
  <w:num w:numId="40" w16cid:durableId="1950549969">
    <w:abstractNumId w:val="6"/>
  </w:num>
  <w:num w:numId="41" w16cid:durableId="1682971523">
    <w:abstractNumId w:val="12"/>
  </w:num>
  <w:num w:numId="42" w16cid:durableId="116072988">
    <w:abstractNumId w:val="3"/>
  </w:num>
  <w:num w:numId="43" w16cid:durableId="1175878066">
    <w:abstractNumId w:val="19"/>
  </w:num>
  <w:num w:numId="44" w16cid:durableId="1121455988">
    <w:abstractNumId w:val="24"/>
  </w:num>
  <w:num w:numId="45" w16cid:durableId="1464420917">
    <w:abstractNumId w:val="1"/>
  </w:num>
  <w:num w:numId="46" w16cid:durableId="512375096">
    <w:abstractNumId w:val="13"/>
    <w:lvlOverride w:ilvl="0">
      <w:startOverride w:val="1"/>
    </w:lvlOverride>
  </w:num>
  <w:num w:numId="47" w16cid:durableId="11153235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51D33"/>
    <w:rsid w:val="00082C62"/>
    <w:rsid w:val="000961A8"/>
    <w:rsid w:val="000A7072"/>
    <w:rsid w:val="000B231F"/>
    <w:rsid w:val="000D4953"/>
    <w:rsid w:val="000D6963"/>
    <w:rsid w:val="000D7E91"/>
    <w:rsid w:val="000E194B"/>
    <w:rsid w:val="000E70F9"/>
    <w:rsid w:val="000F48C3"/>
    <w:rsid w:val="00107B31"/>
    <w:rsid w:val="00110217"/>
    <w:rsid w:val="00141EB0"/>
    <w:rsid w:val="00152AC3"/>
    <w:rsid w:val="00156AF3"/>
    <w:rsid w:val="0019491D"/>
    <w:rsid w:val="001E2292"/>
    <w:rsid w:val="001F74AD"/>
    <w:rsid w:val="00230F59"/>
    <w:rsid w:val="002C1561"/>
    <w:rsid w:val="002D07A8"/>
    <w:rsid w:val="002D6F66"/>
    <w:rsid w:val="003405EA"/>
    <w:rsid w:val="0035079C"/>
    <w:rsid w:val="003542FA"/>
    <w:rsid w:val="003D24AE"/>
    <w:rsid w:val="003F7F14"/>
    <w:rsid w:val="00404B31"/>
    <w:rsid w:val="00416CAB"/>
    <w:rsid w:val="00474F67"/>
    <w:rsid w:val="0048500D"/>
    <w:rsid w:val="00497A33"/>
    <w:rsid w:val="0051373D"/>
    <w:rsid w:val="00524E1B"/>
    <w:rsid w:val="00543002"/>
    <w:rsid w:val="005454EA"/>
    <w:rsid w:val="00557264"/>
    <w:rsid w:val="005B3C09"/>
    <w:rsid w:val="005C7062"/>
    <w:rsid w:val="006124C0"/>
    <w:rsid w:val="006135C0"/>
    <w:rsid w:val="006253BE"/>
    <w:rsid w:val="00647ECE"/>
    <w:rsid w:val="00662E99"/>
    <w:rsid w:val="006642FD"/>
    <w:rsid w:val="00676B89"/>
    <w:rsid w:val="006807B0"/>
    <w:rsid w:val="006816DA"/>
    <w:rsid w:val="00691B95"/>
    <w:rsid w:val="006B798A"/>
    <w:rsid w:val="006D0DB6"/>
    <w:rsid w:val="006D3AA3"/>
    <w:rsid w:val="006D4994"/>
    <w:rsid w:val="006E1028"/>
    <w:rsid w:val="006E19C2"/>
    <w:rsid w:val="006E28BF"/>
    <w:rsid w:val="006F5815"/>
    <w:rsid w:val="006F7BAF"/>
    <w:rsid w:val="00745B7B"/>
    <w:rsid w:val="00797FA7"/>
    <w:rsid w:val="00823BCE"/>
    <w:rsid w:val="008901E4"/>
    <w:rsid w:val="008C1F1C"/>
    <w:rsid w:val="008C71B0"/>
    <w:rsid w:val="008D47A6"/>
    <w:rsid w:val="009372F9"/>
    <w:rsid w:val="00984256"/>
    <w:rsid w:val="009975A0"/>
    <w:rsid w:val="009A7538"/>
    <w:rsid w:val="009C4D99"/>
    <w:rsid w:val="009C5C6E"/>
    <w:rsid w:val="00A1156E"/>
    <w:rsid w:val="00A147A6"/>
    <w:rsid w:val="00A2454C"/>
    <w:rsid w:val="00A26307"/>
    <w:rsid w:val="00A5608E"/>
    <w:rsid w:val="00A82DCC"/>
    <w:rsid w:val="00A95FE0"/>
    <w:rsid w:val="00AE245C"/>
    <w:rsid w:val="00B054EC"/>
    <w:rsid w:val="00B634AC"/>
    <w:rsid w:val="00BC45B2"/>
    <w:rsid w:val="00BD1EA0"/>
    <w:rsid w:val="00BE2C21"/>
    <w:rsid w:val="00BE7E8D"/>
    <w:rsid w:val="00C01D20"/>
    <w:rsid w:val="00C06474"/>
    <w:rsid w:val="00C202BF"/>
    <w:rsid w:val="00C502A6"/>
    <w:rsid w:val="00C858D7"/>
    <w:rsid w:val="00C92F19"/>
    <w:rsid w:val="00CB210E"/>
    <w:rsid w:val="00CB597B"/>
    <w:rsid w:val="00CC2538"/>
    <w:rsid w:val="00CC3B85"/>
    <w:rsid w:val="00CC7DBF"/>
    <w:rsid w:val="00CF78D6"/>
    <w:rsid w:val="00D073BC"/>
    <w:rsid w:val="00D1183D"/>
    <w:rsid w:val="00D51C40"/>
    <w:rsid w:val="00D56B82"/>
    <w:rsid w:val="00D67CE1"/>
    <w:rsid w:val="00D732D1"/>
    <w:rsid w:val="00D949DA"/>
    <w:rsid w:val="00DA2485"/>
    <w:rsid w:val="00DE29A8"/>
    <w:rsid w:val="00E01D4B"/>
    <w:rsid w:val="00EA1192"/>
    <w:rsid w:val="00EB0E5E"/>
    <w:rsid w:val="00EB7F88"/>
    <w:rsid w:val="00F02B2A"/>
    <w:rsid w:val="00F03E33"/>
    <w:rsid w:val="00F15749"/>
    <w:rsid w:val="00F229FB"/>
    <w:rsid w:val="00F234A6"/>
    <w:rsid w:val="00F42A36"/>
    <w:rsid w:val="00F57DFF"/>
    <w:rsid w:val="00F82617"/>
    <w:rsid w:val="00F83FC6"/>
    <w:rsid w:val="00F967EC"/>
    <w:rsid w:val="00FA206B"/>
    <w:rsid w:val="00FD396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786B7D4-52EC-4E1D-AE83-426F6F7D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62"/>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229FB"/>
    <w:pPr>
      <w:ind w:left="720"/>
      <w:contextualSpacing/>
    </w:pPr>
  </w:style>
  <w:style w:type="table" w:styleId="TableGrid">
    <w:name w:val="Table Grid"/>
    <w:basedOn w:val="TableNormal"/>
    <w:rsid w:val="00EA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6B89"/>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0961A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90630">
      <w:bodyDiv w:val="1"/>
      <w:marLeft w:val="0"/>
      <w:marRight w:val="0"/>
      <w:marTop w:val="0"/>
      <w:marBottom w:val="0"/>
      <w:divBdr>
        <w:top w:val="none" w:sz="0" w:space="0" w:color="auto"/>
        <w:left w:val="none" w:sz="0" w:space="0" w:color="auto"/>
        <w:bottom w:val="none" w:sz="0" w:space="0" w:color="auto"/>
        <w:right w:val="none" w:sz="0" w:space="0" w:color="auto"/>
      </w:divBdr>
    </w:div>
    <w:div w:id="586235219">
      <w:bodyDiv w:val="1"/>
      <w:marLeft w:val="0"/>
      <w:marRight w:val="0"/>
      <w:marTop w:val="0"/>
      <w:marBottom w:val="0"/>
      <w:divBdr>
        <w:top w:val="none" w:sz="0" w:space="0" w:color="auto"/>
        <w:left w:val="none" w:sz="0" w:space="0" w:color="auto"/>
        <w:bottom w:val="none" w:sz="0" w:space="0" w:color="auto"/>
        <w:right w:val="none" w:sz="0" w:space="0" w:color="auto"/>
      </w:divBdr>
    </w:div>
    <w:div w:id="688415676">
      <w:bodyDiv w:val="1"/>
      <w:marLeft w:val="0"/>
      <w:marRight w:val="0"/>
      <w:marTop w:val="0"/>
      <w:marBottom w:val="0"/>
      <w:divBdr>
        <w:top w:val="none" w:sz="0" w:space="0" w:color="auto"/>
        <w:left w:val="none" w:sz="0" w:space="0" w:color="auto"/>
        <w:bottom w:val="none" w:sz="0" w:space="0" w:color="auto"/>
        <w:right w:val="none" w:sz="0" w:space="0" w:color="auto"/>
      </w:divBdr>
    </w:div>
    <w:div w:id="1301496916">
      <w:bodyDiv w:val="1"/>
      <w:marLeft w:val="0"/>
      <w:marRight w:val="0"/>
      <w:marTop w:val="0"/>
      <w:marBottom w:val="0"/>
      <w:divBdr>
        <w:top w:val="none" w:sz="0" w:space="0" w:color="auto"/>
        <w:left w:val="none" w:sz="0" w:space="0" w:color="auto"/>
        <w:bottom w:val="none" w:sz="0" w:space="0" w:color="auto"/>
        <w:right w:val="none" w:sz="0" w:space="0" w:color="auto"/>
      </w:divBdr>
    </w:div>
    <w:div w:id="1388139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218</Words>
  <Characters>1086</Characters>
  <Application>Microsoft Office Word</Application>
  <DocSecurity>0</DocSecurity>
  <Lines>83</Lines>
  <Paragraphs>36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16</cp:revision>
  <cp:lastPrinted>2013-05-15T12:05:00Z</cp:lastPrinted>
  <dcterms:created xsi:type="dcterms:W3CDTF">2022-03-15T23:18:00Z</dcterms:created>
  <dcterms:modified xsi:type="dcterms:W3CDTF">2025-11-12T10:39:00Z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